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746B" w14:textId="77777777" w:rsidR="00BF49D8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3511626" w14:textId="77777777" w:rsidR="00BF49D8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8CB6B26" w14:textId="77777777" w:rsidR="000905E1" w:rsidRDefault="000905E1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EDA6541" w14:textId="77777777" w:rsidR="000905E1" w:rsidRDefault="000905E1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B6B2DED" w14:textId="77777777" w:rsidR="00BF49D8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CDC999" w14:textId="77777777" w:rsidR="00BF49D8" w:rsidRPr="00843477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43477">
        <w:rPr>
          <w:rFonts w:ascii="Arial" w:hAnsi="Arial" w:cs="Arial"/>
          <w:b/>
          <w:sz w:val="40"/>
          <w:szCs w:val="40"/>
          <w:u w:val="single"/>
        </w:rPr>
        <w:t xml:space="preserve">SECTION </w:t>
      </w:r>
      <w:r>
        <w:rPr>
          <w:rFonts w:ascii="Arial" w:hAnsi="Arial" w:cs="Arial"/>
          <w:b/>
          <w:sz w:val="40"/>
          <w:szCs w:val="40"/>
          <w:u w:val="single"/>
        </w:rPr>
        <w:t>C</w:t>
      </w:r>
    </w:p>
    <w:p w14:paraId="36BBA6A8" w14:textId="77777777" w:rsidR="00BF49D8" w:rsidRPr="00843477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7F55E16" w14:textId="77777777" w:rsidR="00BF49D8" w:rsidRPr="00843477" w:rsidRDefault="00BF49D8" w:rsidP="00BF49D8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EVALUATION CRITERIA</w:t>
      </w:r>
    </w:p>
    <w:p w14:paraId="7B2750C6" w14:textId="77777777" w:rsidR="00BF49D8" w:rsidRDefault="00BF49D8" w:rsidP="00BF49D8"/>
    <w:p w14:paraId="2E52B384" w14:textId="77777777" w:rsidR="00BF49D8" w:rsidRDefault="00BF49D8" w:rsidP="00BF49D8"/>
    <w:p w14:paraId="35BDA4E6" w14:textId="77777777" w:rsidR="00BF49D8" w:rsidRDefault="00BF49D8" w:rsidP="00BF49D8"/>
    <w:p w14:paraId="476BCC25" w14:textId="77777777" w:rsidR="00BF49D8" w:rsidRDefault="00BF49D8" w:rsidP="00BF49D8"/>
    <w:p w14:paraId="0D8370F3" w14:textId="77777777" w:rsidR="0083401A" w:rsidRDefault="0083401A" w:rsidP="00BF49D8"/>
    <w:p w14:paraId="0690D506" w14:textId="77777777" w:rsidR="00BF49D8" w:rsidRDefault="00BF49D8" w:rsidP="00BF49D8"/>
    <w:p w14:paraId="7D490A3D" w14:textId="77777777" w:rsidR="00851808" w:rsidRDefault="00AD23C1">
      <w:pPr>
        <w:rPr>
          <w:rFonts w:ascii="Arial" w:hAnsi="Arial" w:cs="Arial"/>
          <w:b/>
          <w:sz w:val="22"/>
          <w:szCs w:val="22"/>
        </w:rPr>
      </w:pPr>
      <w:r w:rsidRPr="00812E0C">
        <w:rPr>
          <w:rFonts w:ascii="Arial" w:hAnsi="Arial" w:cs="Arial"/>
          <w:b/>
          <w:szCs w:val="24"/>
        </w:rPr>
        <w:t>INVITATION TO TENDER FOR A 2-YEAR PERIOD CONTRACT PANEL FOR THE PROVISION OF ART HANDLING SERVICES TO SINGAPORE ART MUSEUM WITH AN OPTION TO EXTEND FOR ANOTHER 1 YEAR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F49D8">
        <w:rPr>
          <w:rFonts w:ascii="Arial" w:hAnsi="Arial" w:cs="Arial"/>
          <w:b/>
          <w:sz w:val="22"/>
          <w:szCs w:val="22"/>
        </w:rPr>
        <w:br w:type="page"/>
      </w:r>
    </w:p>
    <w:p w14:paraId="761AB5CD" w14:textId="77777777" w:rsidR="00851808" w:rsidRDefault="00851808">
      <w:pPr>
        <w:rPr>
          <w:rFonts w:ascii="Arial" w:hAnsi="Arial" w:cs="Arial"/>
          <w:b/>
          <w:sz w:val="22"/>
          <w:szCs w:val="22"/>
        </w:rPr>
      </w:pPr>
    </w:p>
    <w:p w14:paraId="79BD6C2F" w14:textId="77777777" w:rsidR="0054143A" w:rsidRDefault="00047BE8" w:rsidP="00047BE8">
      <w:pPr>
        <w:jc w:val="both"/>
        <w:rPr>
          <w:rFonts w:ascii="Arial" w:hAnsi="Arial" w:cs="Arial"/>
          <w:b/>
          <w:sz w:val="22"/>
          <w:szCs w:val="22"/>
        </w:rPr>
      </w:pPr>
      <w:r w:rsidRPr="00E03A99">
        <w:rPr>
          <w:rFonts w:ascii="Arial" w:hAnsi="Arial" w:cs="Arial"/>
          <w:b/>
          <w:sz w:val="22"/>
          <w:szCs w:val="22"/>
        </w:rPr>
        <w:t xml:space="preserve">SECTION </w:t>
      </w:r>
      <w:r>
        <w:rPr>
          <w:rFonts w:ascii="Arial" w:hAnsi="Arial" w:cs="Arial"/>
          <w:b/>
          <w:sz w:val="22"/>
          <w:szCs w:val="22"/>
        </w:rPr>
        <w:t xml:space="preserve">C: EVALUATION CRITERIA </w:t>
      </w:r>
    </w:p>
    <w:p w14:paraId="72EC4ADF" w14:textId="77777777" w:rsidR="00047BE8" w:rsidRDefault="00047BE8" w:rsidP="00047BE8">
      <w:pPr>
        <w:jc w:val="both"/>
        <w:rPr>
          <w:rFonts w:ascii="Arial" w:hAnsi="Arial" w:cs="Arial"/>
          <w:b/>
          <w:caps/>
          <w:snapToGrid w:val="0"/>
          <w:szCs w:val="24"/>
        </w:rPr>
      </w:pPr>
    </w:p>
    <w:p w14:paraId="6E013A54" w14:textId="77777777" w:rsidR="00972A78" w:rsidRDefault="0071371F" w:rsidP="000B4C71">
      <w:pPr>
        <w:numPr>
          <w:ilvl w:val="0"/>
          <w:numId w:val="4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Cs w:val="24"/>
        </w:rPr>
      </w:pPr>
      <w:r w:rsidRPr="0054143A">
        <w:rPr>
          <w:rFonts w:ascii="Arial" w:hAnsi="Arial" w:cs="Arial"/>
          <w:szCs w:val="24"/>
        </w:rPr>
        <w:t xml:space="preserve">The evaluation criteria and weightage used for this </w:t>
      </w:r>
      <w:r w:rsidR="000102AE">
        <w:rPr>
          <w:rFonts w:ascii="Arial" w:hAnsi="Arial" w:cs="Arial"/>
          <w:szCs w:val="24"/>
        </w:rPr>
        <w:t>Invitation to T</w:t>
      </w:r>
      <w:r w:rsidR="000B4C71">
        <w:rPr>
          <w:rFonts w:ascii="Arial" w:hAnsi="Arial" w:cs="Arial"/>
          <w:szCs w:val="24"/>
        </w:rPr>
        <w:t xml:space="preserve">ender </w:t>
      </w:r>
      <w:r w:rsidRPr="0054143A">
        <w:rPr>
          <w:rFonts w:ascii="Arial" w:hAnsi="Arial" w:cs="Arial"/>
          <w:szCs w:val="24"/>
        </w:rPr>
        <w:t>is as follows: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2460"/>
      </w:tblGrid>
      <w:tr w:rsidR="000B4C71" w:rsidRPr="0054143A" w14:paraId="68060C56" w14:textId="77777777" w:rsidTr="00DE78CF">
        <w:tc>
          <w:tcPr>
            <w:tcW w:w="5495" w:type="dxa"/>
          </w:tcPr>
          <w:p w14:paraId="4027A951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Criteria</w:t>
            </w:r>
          </w:p>
        </w:tc>
        <w:tc>
          <w:tcPr>
            <w:tcW w:w="2460" w:type="dxa"/>
          </w:tcPr>
          <w:p w14:paraId="4C976B8E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Weightage</w:t>
            </w:r>
          </w:p>
        </w:tc>
      </w:tr>
      <w:tr w:rsidR="000B4C71" w:rsidRPr="0054143A" w14:paraId="06CC4020" w14:textId="77777777" w:rsidTr="00DE78CF">
        <w:tc>
          <w:tcPr>
            <w:tcW w:w="5495" w:type="dxa"/>
          </w:tcPr>
          <w:p w14:paraId="4B1432B5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14:paraId="60EA2012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 xml:space="preserve">1. Registration with the </w:t>
            </w:r>
            <w:r>
              <w:rPr>
                <w:rFonts w:ascii="Arial" w:hAnsi="Arial" w:cs="Arial"/>
                <w:szCs w:val="24"/>
              </w:rPr>
              <w:t xml:space="preserve">relevant Government Registration Authority under the </w:t>
            </w:r>
            <w:r w:rsidRPr="0054143A">
              <w:rPr>
                <w:rFonts w:ascii="Arial" w:hAnsi="Arial" w:cs="Arial"/>
                <w:szCs w:val="24"/>
              </w:rPr>
              <w:t>following supply categor</w:t>
            </w:r>
            <w:r>
              <w:rPr>
                <w:rFonts w:ascii="Arial" w:hAnsi="Arial" w:cs="Arial"/>
                <w:szCs w:val="24"/>
              </w:rPr>
              <w:t>y</w:t>
            </w:r>
            <w:r w:rsidRPr="0054143A">
              <w:rPr>
                <w:rFonts w:ascii="Arial" w:hAnsi="Arial" w:cs="Arial"/>
                <w:szCs w:val="24"/>
              </w:rPr>
              <w:t xml:space="preserve">/head </w:t>
            </w:r>
            <w:r>
              <w:rPr>
                <w:rFonts w:ascii="Arial" w:hAnsi="Arial" w:cs="Arial"/>
                <w:szCs w:val="24"/>
              </w:rPr>
              <w:t>and financial category</w:t>
            </w:r>
            <w:r w:rsidRPr="0054143A">
              <w:rPr>
                <w:rFonts w:ascii="Arial" w:hAnsi="Arial" w:cs="Arial"/>
                <w:szCs w:val="24"/>
              </w:rPr>
              <w:t>:</w:t>
            </w:r>
          </w:p>
          <w:p w14:paraId="10DD35F9" w14:textId="77777777" w:rsidR="000B4C71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14:paraId="116C465C" w14:textId="77777777" w:rsidR="000B4C71" w:rsidRPr="0054143A" w:rsidRDefault="000B4C71" w:rsidP="00DE78CF">
            <w:pPr>
              <w:ind w:left="34"/>
              <w:jc w:val="both"/>
              <w:rPr>
                <w:rFonts w:ascii="Arial" w:hAnsi="Arial" w:cs="Arial"/>
                <w:szCs w:val="24"/>
              </w:rPr>
            </w:pPr>
            <w:r w:rsidRPr="000509B2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967AF9">
              <w:rPr>
                <w:rFonts w:ascii="Arial" w:hAnsi="Arial" w:cs="Arial"/>
                <w:szCs w:val="24"/>
              </w:rPr>
              <w:t xml:space="preserve">EPPU/SER/11 Service </w:t>
            </w:r>
            <w:r w:rsidRPr="00967AF9">
              <w:rPr>
                <w:rFonts w:ascii="Arial" w:hAnsi="Arial"/>
              </w:rPr>
              <w:t xml:space="preserve">(Transportation / Towing) of financial grade </w:t>
            </w:r>
            <w:r w:rsidRPr="006909C2">
              <w:rPr>
                <w:rFonts w:ascii="Arial" w:hAnsi="Arial" w:cs="Arial"/>
                <w:color w:val="262626"/>
                <w:szCs w:val="24"/>
              </w:rPr>
              <w:t>S</w:t>
            </w:r>
            <w:r>
              <w:rPr>
                <w:rFonts w:ascii="Arial" w:hAnsi="Arial" w:cs="Arial"/>
                <w:color w:val="262626"/>
                <w:szCs w:val="24"/>
              </w:rPr>
              <w:t>4</w:t>
            </w:r>
            <w:r w:rsidRPr="006909C2">
              <w:rPr>
                <w:rFonts w:ascii="Arial" w:hAnsi="Arial" w:cs="Arial"/>
                <w:color w:val="262626"/>
                <w:szCs w:val="24"/>
              </w:rPr>
              <w:t xml:space="preserve"> ($</w:t>
            </w:r>
            <w:r>
              <w:rPr>
                <w:rFonts w:ascii="Arial" w:hAnsi="Arial" w:cs="Arial"/>
                <w:color w:val="262626"/>
                <w:szCs w:val="24"/>
              </w:rPr>
              <w:t>50</w:t>
            </w:r>
            <w:r w:rsidRPr="006909C2">
              <w:rPr>
                <w:rFonts w:ascii="Arial" w:hAnsi="Arial" w:cs="Arial"/>
                <w:color w:val="262626"/>
                <w:szCs w:val="24"/>
              </w:rPr>
              <w:t xml:space="preserve">0,000); </w:t>
            </w:r>
          </w:p>
        </w:tc>
        <w:tc>
          <w:tcPr>
            <w:tcW w:w="2460" w:type="dxa"/>
          </w:tcPr>
          <w:p w14:paraId="01D3F40B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14:paraId="3B45FB73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Critical</w:t>
            </w:r>
          </w:p>
        </w:tc>
      </w:tr>
      <w:tr w:rsidR="000B4C71" w:rsidRPr="0054143A" w14:paraId="43AA9886" w14:textId="77777777" w:rsidTr="00DE78CF">
        <w:tc>
          <w:tcPr>
            <w:tcW w:w="5495" w:type="dxa"/>
          </w:tcPr>
          <w:p w14:paraId="64C4D1D5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14:paraId="6DB2B9C9" w14:textId="77777777" w:rsidR="000B4C71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 xml:space="preserve">2. Not debarred </w:t>
            </w:r>
            <w:r>
              <w:rPr>
                <w:rFonts w:ascii="Arial" w:hAnsi="Arial" w:cs="Arial"/>
                <w:szCs w:val="24"/>
              </w:rPr>
              <w:t xml:space="preserve">from public sector tenders </w:t>
            </w:r>
            <w:r w:rsidRPr="0054143A">
              <w:rPr>
                <w:rFonts w:ascii="Arial" w:hAnsi="Arial" w:cs="Arial"/>
                <w:szCs w:val="24"/>
              </w:rPr>
              <w:t xml:space="preserve">on or after the </w:t>
            </w:r>
            <w:r>
              <w:rPr>
                <w:rFonts w:ascii="Arial" w:hAnsi="Arial" w:cs="Arial"/>
                <w:szCs w:val="24"/>
              </w:rPr>
              <w:t>C</w:t>
            </w:r>
            <w:r w:rsidRPr="0054143A">
              <w:rPr>
                <w:rFonts w:ascii="Arial" w:hAnsi="Arial" w:cs="Arial"/>
                <w:szCs w:val="24"/>
              </w:rPr>
              <w:t xml:space="preserve">losing </w:t>
            </w:r>
            <w:r>
              <w:rPr>
                <w:rFonts w:ascii="Arial" w:hAnsi="Arial" w:cs="Arial"/>
                <w:szCs w:val="24"/>
              </w:rPr>
              <w:t xml:space="preserve">Date. </w:t>
            </w:r>
          </w:p>
          <w:p w14:paraId="7C8E32F3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60" w:type="dxa"/>
          </w:tcPr>
          <w:p w14:paraId="764599DF" w14:textId="77777777" w:rsidR="000B4C71" w:rsidRPr="0054143A" w:rsidRDefault="000B4C71" w:rsidP="00DE78CF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72CFB1E" w14:textId="77777777" w:rsidR="000B4C71" w:rsidRPr="0054143A" w:rsidRDefault="000B4C71" w:rsidP="00DE78CF">
            <w:pPr>
              <w:jc w:val="center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Critical</w:t>
            </w:r>
          </w:p>
        </w:tc>
      </w:tr>
      <w:tr w:rsidR="000B4C71" w:rsidRPr="0054143A" w14:paraId="678E0FBC" w14:textId="77777777" w:rsidTr="00DE78CF">
        <w:tc>
          <w:tcPr>
            <w:tcW w:w="5495" w:type="dxa"/>
          </w:tcPr>
          <w:p w14:paraId="02AA125E" w14:textId="77777777" w:rsidR="000B4C71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14:paraId="518F50C7" w14:textId="77777777" w:rsidR="000B4C71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 Compliance with all instructions for the submission of Tender Offers as set out in the Invitation to Tender (including use of Prescribed Forms)</w:t>
            </w:r>
          </w:p>
          <w:p w14:paraId="021AB7B8" w14:textId="77777777" w:rsidR="000B4C71" w:rsidRPr="0054143A" w:rsidRDefault="000B4C71" w:rsidP="00DE78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60" w:type="dxa"/>
          </w:tcPr>
          <w:p w14:paraId="5606B4A8" w14:textId="77777777" w:rsidR="000B4C71" w:rsidRDefault="000B4C71" w:rsidP="00DE78CF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A4D6E51" w14:textId="77777777" w:rsidR="000B4C71" w:rsidRPr="0054143A" w:rsidRDefault="000B4C71" w:rsidP="00DE78CF">
            <w:pPr>
              <w:jc w:val="center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Critical</w:t>
            </w:r>
          </w:p>
        </w:tc>
      </w:tr>
      <w:tr w:rsidR="000B4C71" w:rsidRPr="0054143A" w14:paraId="0957F56F" w14:textId="77777777" w:rsidTr="00DE78CF">
        <w:tc>
          <w:tcPr>
            <w:tcW w:w="5495" w:type="dxa"/>
          </w:tcPr>
          <w:p w14:paraId="4FFE983B" w14:textId="77777777" w:rsidR="000B4C71" w:rsidRPr="0054143A" w:rsidRDefault="000B4C71" w:rsidP="00DE78CF">
            <w:pPr>
              <w:spacing w:before="100" w:beforeAutospacing="1" w:after="100" w:afterAutospacing="1"/>
              <w:jc w:val="both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4</w:t>
            </w:r>
            <w:proofErr w:type="gramStart"/>
            <w:r w:rsidRPr="0054143A">
              <w:rPr>
                <w:rFonts w:ascii="Arial" w:hAnsi="Arial" w:cs="Arial"/>
                <w:szCs w:val="24"/>
              </w:rPr>
              <w:t>.  Competitive</w:t>
            </w:r>
            <w:proofErr w:type="gramEnd"/>
            <w:r w:rsidRPr="0054143A">
              <w:rPr>
                <w:rFonts w:ascii="Arial" w:hAnsi="Arial" w:cs="Arial"/>
                <w:szCs w:val="24"/>
              </w:rPr>
              <w:t xml:space="preserve"> Pricing</w:t>
            </w:r>
          </w:p>
          <w:p w14:paraId="7522EFB7" w14:textId="77777777" w:rsidR="000B4C71" w:rsidRPr="0054143A" w:rsidRDefault="000B4C71" w:rsidP="00DE78CF">
            <w:pPr>
              <w:spacing w:before="100" w:beforeAutospacing="1" w:after="100" w:afterAutospacing="1"/>
              <w:jc w:val="both"/>
              <w:rPr>
                <w:rFonts w:ascii="Arial" w:hAnsi="Arial" w:cs="Arial"/>
                <w:szCs w:val="24"/>
              </w:rPr>
            </w:pPr>
            <w:r w:rsidRPr="0054143A">
              <w:rPr>
                <w:rFonts w:ascii="Arial" w:hAnsi="Arial" w:cs="Arial"/>
                <w:szCs w:val="24"/>
              </w:rPr>
              <w:t>Price tendered with detailed breakdown of fees/costs per item.</w:t>
            </w:r>
          </w:p>
        </w:tc>
        <w:tc>
          <w:tcPr>
            <w:tcW w:w="2460" w:type="dxa"/>
          </w:tcPr>
          <w:p w14:paraId="585328FA" w14:textId="77777777" w:rsidR="000B4C71" w:rsidRPr="0054143A" w:rsidRDefault="000905E1" w:rsidP="00DE78CF">
            <w:pPr>
              <w:spacing w:before="100" w:beforeAutospacing="1" w:after="100" w:afterAutospacing="1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rFonts w:ascii="Arial" w:hAnsi="Arial" w:cs="Arial"/>
                <w:snapToGrid w:val="0"/>
                <w:szCs w:val="24"/>
              </w:rPr>
              <w:t>7</w:t>
            </w:r>
            <w:r w:rsidR="000B4C71">
              <w:rPr>
                <w:rFonts w:ascii="Arial" w:hAnsi="Arial" w:cs="Arial"/>
                <w:snapToGrid w:val="0"/>
                <w:szCs w:val="24"/>
              </w:rPr>
              <w:t>0</w:t>
            </w:r>
            <w:r w:rsidR="000B4C71" w:rsidRPr="0054143A">
              <w:rPr>
                <w:rFonts w:ascii="Arial" w:hAnsi="Arial" w:cs="Arial"/>
                <w:snapToGrid w:val="0"/>
                <w:szCs w:val="24"/>
              </w:rPr>
              <w:t>%</w:t>
            </w:r>
          </w:p>
        </w:tc>
      </w:tr>
      <w:tr w:rsidR="000B4C71" w:rsidRPr="0054143A" w14:paraId="4C1B3D5D" w14:textId="77777777" w:rsidTr="00DE78CF">
        <w:tc>
          <w:tcPr>
            <w:tcW w:w="5495" w:type="dxa"/>
          </w:tcPr>
          <w:p w14:paraId="0E6F6B69" w14:textId="77777777" w:rsidR="000B4C71" w:rsidRPr="00F507F6" w:rsidRDefault="00222980" w:rsidP="00DE78CF">
            <w:pPr>
              <w:pStyle w:val="Header"/>
              <w:spacing w:before="40" w:after="4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  <w:r w:rsidR="000B4C71">
              <w:rPr>
                <w:rFonts w:ascii="Arial" w:hAnsi="Arial" w:cs="Arial"/>
                <w:szCs w:val="24"/>
              </w:rPr>
              <w:t xml:space="preserve">. </w:t>
            </w:r>
            <w:r w:rsidR="002A4E77">
              <w:rPr>
                <w:rFonts w:ascii="Arial" w:hAnsi="Arial" w:cs="Arial"/>
                <w:szCs w:val="24"/>
              </w:rPr>
              <w:t>Track Record</w:t>
            </w:r>
          </w:p>
          <w:p w14:paraId="63784494" w14:textId="77777777" w:rsidR="000B4C71" w:rsidRPr="00201E5A" w:rsidRDefault="000B4C71" w:rsidP="00DE78CF">
            <w:pPr>
              <w:pStyle w:val="Header"/>
              <w:spacing w:before="100" w:beforeAutospacing="1" w:after="100" w:afterAutospacing="1"/>
              <w:jc w:val="both"/>
              <w:rPr>
                <w:rFonts w:ascii="Arial" w:hAnsi="Arial" w:cs="Arial"/>
                <w:szCs w:val="24"/>
                <w:highlight w:val="yellow"/>
              </w:rPr>
            </w:pPr>
            <w:proofErr w:type="gramStart"/>
            <w:r w:rsidRPr="004071E0">
              <w:rPr>
                <w:rFonts w:ascii="Arial" w:hAnsi="Arial" w:cs="Arial"/>
                <w:snapToGrid w:val="0"/>
                <w:szCs w:val="24"/>
              </w:rPr>
              <w:t>Tenderer’s</w:t>
            </w:r>
            <w:proofErr w:type="gramEnd"/>
            <w:r w:rsidRPr="004071E0">
              <w:rPr>
                <w:rFonts w:ascii="Arial" w:hAnsi="Arial" w:cs="Arial"/>
                <w:snapToGrid w:val="0"/>
                <w:szCs w:val="24"/>
              </w:rPr>
              <w:t xml:space="preserve"> are to submit performance track record. These include</w:t>
            </w:r>
            <w:r w:rsidRPr="004071E0">
              <w:rPr>
                <w:rFonts w:ascii="Arial" w:hAnsi="Arial" w:cs="Arial"/>
                <w:szCs w:val="24"/>
              </w:rPr>
              <w:t xml:space="preserve"> their company profile</w:t>
            </w:r>
            <w:proofErr w:type="gramStart"/>
            <w:r w:rsidRPr="004071E0">
              <w:rPr>
                <w:rFonts w:ascii="Arial" w:hAnsi="Arial" w:cs="Arial"/>
                <w:szCs w:val="24"/>
              </w:rPr>
              <w:t>, a</w:t>
            </w:r>
            <w:proofErr w:type="gramEnd"/>
            <w:r w:rsidRPr="004071E0">
              <w:rPr>
                <w:rFonts w:ascii="Arial" w:hAnsi="Arial" w:cs="Arial"/>
                <w:szCs w:val="24"/>
              </w:rPr>
              <w:t xml:space="preserve"> list of relevant </w:t>
            </w:r>
            <w:r w:rsidR="00AA5ED0">
              <w:rPr>
                <w:rFonts w:ascii="Arial" w:hAnsi="Arial" w:cs="Arial"/>
                <w:szCs w:val="24"/>
              </w:rPr>
              <w:t xml:space="preserve">art logistic </w:t>
            </w:r>
            <w:r w:rsidRPr="004071E0">
              <w:rPr>
                <w:rFonts w:ascii="Arial" w:hAnsi="Arial" w:cs="Arial"/>
                <w:szCs w:val="24"/>
              </w:rPr>
              <w:t>projects undertaken by the Company during the last 5 years</w:t>
            </w:r>
            <w:r w:rsidRPr="004071E0">
              <w:rPr>
                <w:rFonts w:ascii="Arial" w:hAnsi="Arial" w:cs="Arial"/>
                <w:snapToGrid w:val="0"/>
                <w:szCs w:val="24"/>
              </w:rPr>
              <w:t>.</w:t>
            </w:r>
          </w:p>
        </w:tc>
        <w:tc>
          <w:tcPr>
            <w:tcW w:w="2460" w:type="dxa"/>
          </w:tcPr>
          <w:p w14:paraId="17EBCCC4" w14:textId="77777777" w:rsidR="000B4C71" w:rsidRPr="00C566C0" w:rsidRDefault="000905E1" w:rsidP="00DE78CF">
            <w:pPr>
              <w:spacing w:before="100" w:beforeAutospacing="1" w:after="100" w:afterAutospacing="1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rFonts w:ascii="Arial" w:hAnsi="Arial" w:cs="Arial"/>
                <w:snapToGrid w:val="0"/>
                <w:szCs w:val="24"/>
              </w:rPr>
              <w:t>3</w:t>
            </w:r>
            <w:r w:rsidR="000B4C71">
              <w:rPr>
                <w:rFonts w:ascii="Arial" w:hAnsi="Arial" w:cs="Arial"/>
                <w:snapToGrid w:val="0"/>
                <w:szCs w:val="24"/>
              </w:rPr>
              <w:t>0</w:t>
            </w:r>
            <w:r w:rsidR="000B4C71" w:rsidRPr="00C566C0">
              <w:rPr>
                <w:rFonts w:ascii="Arial" w:hAnsi="Arial" w:cs="Arial"/>
                <w:snapToGrid w:val="0"/>
                <w:szCs w:val="24"/>
              </w:rPr>
              <w:t>%</w:t>
            </w:r>
          </w:p>
        </w:tc>
      </w:tr>
    </w:tbl>
    <w:p w14:paraId="4C0E0189" w14:textId="77777777" w:rsidR="000B4C71" w:rsidRPr="0054143A" w:rsidRDefault="000B4C71" w:rsidP="000B4C71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505DBC0F" w14:textId="77777777" w:rsidR="00F30C53" w:rsidRPr="00F30C53" w:rsidRDefault="007905BD" w:rsidP="00F30C53">
      <w:pPr>
        <w:pStyle w:val="BodyTextIndent"/>
        <w:spacing w:line="240" w:lineRule="atLeast"/>
        <w:ind w:left="567"/>
        <w:jc w:val="both"/>
        <w:rPr>
          <w:rFonts w:ascii="Arial" w:hAnsi="Arial"/>
          <w:b/>
          <w:snapToGrid w:val="0"/>
          <w:color w:val="FF0000"/>
        </w:rPr>
      </w:pPr>
      <w:r w:rsidRPr="007905BD">
        <w:rPr>
          <w:rFonts w:ascii="Arial" w:hAnsi="Arial" w:cs="Arial"/>
          <w:sz w:val="24"/>
          <w:szCs w:val="24"/>
        </w:rPr>
        <w:t>* Th</w:t>
      </w:r>
      <w:r w:rsidR="00F15E96">
        <w:rPr>
          <w:rFonts w:ascii="Arial" w:hAnsi="Arial" w:cs="Arial"/>
          <w:sz w:val="24"/>
          <w:szCs w:val="24"/>
        </w:rPr>
        <w:t>ese</w:t>
      </w:r>
      <w:r w:rsidRPr="007905BD">
        <w:rPr>
          <w:rFonts w:ascii="Arial" w:hAnsi="Arial" w:cs="Arial"/>
          <w:sz w:val="24"/>
          <w:szCs w:val="24"/>
        </w:rPr>
        <w:t xml:space="preserve"> </w:t>
      </w:r>
      <w:r w:rsidR="00F15E96">
        <w:rPr>
          <w:rFonts w:ascii="Arial" w:hAnsi="Arial" w:cs="Arial"/>
          <w:sz w:val="24"/>
          <w:szCs w:val="24"/>
        </w:rPr>
        <w:t>are</w:t>
      </w:r>
      <w:r w:rsidRPr="007905BD">
        <w:rPr>
          <w:rFonts w:ascii="Arial" w:hAnsi="Arial" w:cs="Arial"/>
          <w:sz w:val="24"/>
          <w:szCs w:val="24"/>
        </w:rPr>
        <w:t xml:space="preserve"> </w:t>
      </w:r>
      <w:r w:rsidR="00201E5A">
        <w:rPr>
          <w:rFonts w:ascii="Arial" w:hAnsi="Arial" w:cs="Arial"/>
          <w:sz w:val="24"/>
          <w:szCs w:val="24"/>
        </w:rPr>
        <w:t>c</w:t>
      </w:r>
      <w:r w:rsidRPr="007905BD">
        <w:rPr>
          <w:rFonts w:ascii="Arial" w:hAnsi="Arial" w:cs="Arial"/>
          <w:sz w:val="24"/>
          <w:szCs w:val="24"/>
        </w:rPr>
        <w:t xml:space="preserve">ritical </w:t>
      </w:r>
      <w:r w:rsidR="00201E5A">
        <w:rPr>
          <w:rFonts w:ascii="Arial" w:hAnsi="Arial" w:cs="Arial"/>
          <w:sz w:val="24"/>
          <w:szCs w:val="24"/>
        </w:rPr>
        <w:t>c</w:t>
      </w:r>
      <w:r w:rsidRPr="007905BD">
        <w:rPr>
          <w:rFonts w:ascii="Arial" w:hAnsi="Arial" w:cs="Arial"/>
          <w:sz w:val="24"/>
          <w:szCs w:val="24"/>
        </w:rPr>
        <w:t xml:space="preserve">riteria. Tender </w:t>
      </w:r>
      <w:r w:rsidR="00F15E96">
        <w:rPr>
          <w:rFonts w:ascii="Arial" w:hAnsi="Arial" w:cs="Arial"/>
          <w:sz w:val="24"/>
          <w:szCs w:val="24"/>
        </w:rPr>
        <w:t>O</w:t>
      </w:r>
      <w:r w:rsidRPr="007905BD">
        <w:rPr>
          <w:rFonts w:ascii="Arial" w:hAnsi="Arial" w:cs="Arial"/>
          <w:sz w:val="24"/>
          <w:szCs w:val="24"/>
        </w:rPr>
        <w:t xml:space="preserve">ffers that do not meet these criteria are liable to be </w:t>
      </w:r>
      <w:r w:rsidR="00F15E96">
        <w:rPr>
          <w:rFonts w:ascii="Arial" w:hAnsi="Arial" w:cs="Arial"/>
          <w:sz w:val="24"/>
          <w:szCs w:val="24"/>
        </w:rPr>
        <w:t>disqualified</w:t>
      </w:r>
      <w:r w:rsidRPr="007905BD">
        <w:rPr>
          <w:rFonts w:ascii="Arial" w:hAnsi="Arial" w:cs="Arial"/>
          <w:sz w:val="24"/>
          <w:szCs w:val="24"/>
        </w:rPr>
        <w:t>.</w:t>
      </w:r>
    </w:p>
    <w:sectPr w:rsidR="00F30C53" w:rsidRPr="00F30C53">
      <w:headerReference w:type="default" r:id="rId11"/>
      <w:footerReference w:type="default" r:id="rId12"/>
      <w:pgSz w:w="11906" w:h="16838"/>
      <w:pgMar w:top="1440" w:right="1800" w:bottom="117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E03B" w14:textId="77777777" w:rsidR="00327F50" w:rsidRDefault="00327F50">
      <w:r>
        <w:separator/>
      </w:r>
    </w:p>
  </w:endnote>
  <w:endnote w:type="continuationSeparator" w:id="0">
    <w:p w14:paraId="7DB8BF67" w14:textId="77777777" w:rsidR="00327F50" w:rsidRDefault="0032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CA24" w14:textId="77777777" w:rsidR="00C74E52" w:rsidRDefault="00C74E52" w:rsidP="00287E98">
    <w:pPr>
      <w:pStyle w:val="Header"/>
      <w:rPr>
        <w:rFonts w:ascii="Arial" w:hAnsi="Arial" w:cs="Arial"/>
        <w:i/>
        <w:sz w:val="16"/>
        <w:szCs w:val="16"/>
      </w:rPr>
    </w:pPr>
  </w:p>
  <w:p w14:paraId="590BA2B7" w14:textId="77777777" w:rsidR="00C74E52" w:rsidRDefault="00C74E52" w:rsidP="00287E98">
    <w:pPr>
      <w:pStyle w:val="Header"/>
      <w:rPr>
        <w:rFonts w:ascii="Arial" w:hAnsi="Arial" w:cs="Arial"/>
        <w:i/>
        <w:sz w:val="16"/>
        <w:szCs w:val="16"/>
      </w:rPr>
    </w:pPr>
  </w:p>
  <w:p w14:paraId="2E6E25F1" w14:textId="77777777" w:rsidR="00C74E52" w:rsidRDefault="00C74E52">
    <w:pPr>
      <w:pStyle w:val="Footer"/>
    </w:pPr>
  </w:p>
  <w:p w14:paraId="52B251C3" w14:textId="77777777" w:rsidR="00C74E52" w:rsidRPr="002576F6" w:rsidRDefault="00C74E52" w:rsidP="00257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25113" w14:textId="77777777" w:rsidR="00327F50" w:rsidRDefault="00327F50">
      <w:r>
        <w:separator/>
      </w:r>
    </w:p>
  </w:footnote>
  <w:footnote w:type="continuationSeparator" w:id="0">
    <w:p w14:paraId="54B11583" w14:textId="77777777" w:rsidR="00327F50" w:rsidRDefault="0032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A9D" w14:textId="77777777" w:rsidR="005C35EF" w:rsidRDefault="005C35EF" w:rsidP="005C35EF">
    <w:pPr>
      <w:jc w:val="both"/>
      <w:rPr>
        <w:b/>
      </w:rPr>
    </w:pPr>
  </w:p>
  <w:p w14:paraId="114DE71D" w14:textId="0168A23A" w:rsidR="00AD23C1" w:rsidRDefault="005C35EF" w:rsidP="005C35EF">
    <w:pPr>
      <w:jc w:val="both"/>
      <w:rPr>
        <w:rFonts w:ascii="Arial" w:hAnsi="Arial" w:cs="Arial"/>
        <w:b/>
        <w:sz w:val="20"/>
      </w:rPr>
    </w:pPr>
    <w:r w:rsidRPr="005C35EF">
      <w:rPr>
        <w:rFonts w:ascii="Arial" w:hAnsi="Arial" w:cs="Arial"/>
        <w:b/>
        <w:sz w:val="20"/>
      </w:rPr>
      <w:t>SAM/ITT/20</w:t>
    </w:r>
    <w:r w:rsidR="005F39BB">
      <w:rPr>
        <w:rFonts w:ascii="Arial" w:hAnsi="Arial" w:cs="Arial"/>
        <w:b/>
        <w:sz w:val="20"/>
      </w:rPr>
      <w:t>2</w:t>
    </w:r>
    <w:r w:rsidR="00A57CDA">
      <w:rPr>
        <w:rFonts w:ascii="Arial" w:hAnsi="Arial" w:cs="Arial"/>
        <w:b/>
        <w:sz w:val="20"/>
      </w:rPr>
      <w:t>5</w:t>
    </w:r>
    <w:r w:rsidRPr="005C35EF">
      <w:rPr>
        <w:rFonts w:ascii="Arial" w:hAnsi="Arial" w:cs="Arial"/>
        <w:b/>
        <w:sz w:val="20"/>
      </w:rPr>
      <w:t>/00</w:t>
    </w:r>
    <w:r w:rsidR="00A57CDA">
      <w:rPr>
        <w:rFonts w:ascii="Arial" w:hAnsi="Arial" w:cs="Arial"/>
        <w:b/>
        <w:sz w:val="20"/>
      </w:rPr>
      <w:t>10</w:t>
    </w:r>
  </w:p>
  <w:p w14:paraId="74A80159" w14:textId="77777777" w:rsidR="00B26E2C" w:rsidRDefault="005C35EF" w:rsidP="005C35EF">
    <w:pPr>
      <w:jc w:val="both"/>
    </w:pPr>
    <w:r w:rsidRPr="005C35EF">
      <w:rPr>
        <w:rFonts w:ascii="Arial" w:hAnsi="Arial" w:cs="Arial"/>
        <w:b/>
        <w:sz w:val="20"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A57CDA">
      <w:pict w14:anchorId="2B9CC8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4pt;height:37.45pt">
          <v:imagedata r:id="rId1" o:title="SAM_Logo_Tight Crop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842EC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634E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BFB05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B721F5"/>
    <w:multiLevelType w:val="multilevel"/>
    <w:tmpl w:val="C534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B6C7B"/>
    <w:multiLevelType w:val="multilevel"/>
    <w:tmpl w:val="164A9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442245"/>
    <w:multiLevelType w:val="hybridMultilevel"/>
    <w:tmpl w:val="6DE4295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441D2"/>
    <w:multiLevelType w:val="hybridMultilevel"/>
    <w:tmpl w:val="F1E8081C"/>
    <w:lvl w:ilvl="0" w:tplc="89EEEFAA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40CBA"/>
    <w:multiLevelType w:val="singleLevel"/>
    <w:tmpl w:val="B5C4D440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8" w15:restartNumberingAfterBreak="0">
    <w:nsid w:val="1CE52C05"/>
    <w:multiLevelType w:val="hybridMultilevel"/>
    <w:tmpl w:val="0BF4EC10"/>
    <w:lvl w:ilvl="0" w:tplc="F53477D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322A3"/>
    <w:multiLevelType w:val="multilevel"/>
    <w:tmpl w:val="12EAF7B0"/>
    <w:lvl w:ilvl="0">
      <w:start w:val="1"/>
      <w:numFmt w:val="lowerRoman"/>
      <w:lvlText w:val="%1."/>
      <w:lvlJc w:val="right"/>
      <w:pPr>
        <w:tabs>
          <w:tab w:val="num" w:pos="720"/>
        </w:tabs>
        <w:ind w:left="720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243112"/>
    <w:multiLevelType w:val="multilevel"/>
    <w:tmpl w:val="54187E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26473878"/>
    <w:multiLevelType w:val="hybridMultilevel"/>
    <w:tmpl w:val="69BEFB4E"/>
    <w:lvl w:ilvl="0" w:tplc="A37E8C4C">
      <w:start w:val="1"/>
      <w:numFmt w:val="lowerLetter"/>
      <w:lvlText w:val="%1."/>
      <w:lvlJc w:val="left"/>
      <w:pPr>
        <w:ind w:left="1440" w:hanging="72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4490D"/>
    <w:multiLevelType w:val="multilevel"/>
    <w:tmpl w:val="B5AC072C"/>
    <w:lvl w:ilvl="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27041"/>
    <w:multiLevelType w:val="multilevel"/>
    <w:tmpl w:val="F3F21B78"/>
    <w:lvl w:ilvl="0">
      <w:start w:val="1"/>
      <w:numFmt w:val="decimal"/>
      <w:pStyle w:val="ListContinue"/>
      <w:lvlText w:val="A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pStyle w:val="ListContinue2"/>
      <w:lvlText w:val="A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pStyle w:val="ListContinue3"/>
      <w:lvlText w:val="(%3)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3">
      <w:start w:val="1"/>
      <w:numFmt w:val="decimal"/>
      <w:pStyle w:val="ListContinue4"/>
      <w:lvlText w:val="(%4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" w15:restartNumberingAfterBreak="0">
    <w:nsid w:val="38777847"/>
    <w:multiLevelType w:val="multilevel"/>
    <w:tmpl w:val="7B6E966E"/>
    <w:lvl w:ilvl="0">
      <w:start w:val="1"/>
      <w:numFmt w:val="lowerLetter"/>
      <w:lvlText w:val="(%1)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5" w15:restartNumberingAfterBreak="0">
    <w:nsid w:val="3A0C1493"/>
    <w:multiLevelType w:val="singleLevel"/>
    <w:tmpl w:val="FFCE064C"/>
    <w:lvl w:ilvl="0">
      <w:start w:val="10"/>
      <w:numFmt w:val="lowerRoman"/>
      <w:lvlText w:val="(%1)"/>
      <w:lvlJc w:val="left"/>
      <w:pPr>
        <w:tabs>
          <w:tab w:val="num" w:pos="1897"/>
        </w:tabs>
        <w:ind w:left="1897" w:hanging="1155"/>
      </w:pPr>
      <w:rPr>
        <w:rFonts w:hint="default"/>
      </w:rPr>
    </w:lvl>
  </w:abstractNum>
  <w:abstractNum w:abstractNumId="16" w15:restartNumberingAfterBreak="0">
    <w:nsid w:val="3BE62F24"/>
    <w:multiLevelType w:val="singleLevel"/>
    <w:tmpl w:val="6FF0EBE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F5632A"/>
    <w:multiLevelType w:val="hybridMultilevel"/>
    <w:tmpl w:val="0B18004A"/>
    <w:lvl w:ilvl="0" w:tplc="CB982A7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B6816"/>
    <w:multiLevelType w:val="multilevel"/>
    <w:tmpl w:val="F65CE04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3EE4732C"/>
    <w:multiLevelType w:val="multilevel"/>
    <w:tmpl w:val="483A56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Helvetica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Helvetica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Helvetica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330D85"/>
    <w:multiLevelType w:val="multilevel"/>
    <w:tmpl w:val="9642FBD4"/>
    <w:lvl w:ilvl="0">
      <w:start w:val="1"/>
      <w:numFmt w:val="lowerRoman"/>
      <w:lvlText w:val="(%1)"/>
      <w:lvlJc w:val="left"/>
      <w:pPr>
        <w:tabs>
          <w:tab w:val="num" w:pos="1530"/>
        </w:tabs>
        <w:ind w:left="153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8C6EC8"/>
    <w:multiLevelType w:val="hybridMultilevel"/>
    <w:tmpl w:val="2244E242"/>
    <w:lvl w:ilvl="0" w:tplc="3F92548E">
      <w:start w:val="1"/>
      <w:numFmt w:val="lowerRoman"/>
      <w:lvlText w:val="%1."/>
      <w:lvlJc w:val="left"/>
      <w:pPr>
        <w:ind w:left="36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720" w:hanging="360"/>
      </w:pPr>
    </w:lvl>
    <w:lvl w:ilvl="2" w:tplc="4809001B" w:tentative="1">
      <w:start w:val="1"/>
      <w:numFmt w:val="lowerRoman"/>
      <w:lvlText w:val="%3."/>
      <w:lvlJc w:val="right"/>
      <w:pPr>
        <w:ind w:left="1440" w:hanging="180"/>
      </w:pPr>
    </w:lvl>
    <w:lvl w:ilvl="3" w:tplc="4809000F" w:tentative="1">
      <w:start w:val="1"/>
      <w:numFmt w:val="decimal"/>
      <w:lvlText w:val="%4."/>
      <w:lvlJc w:val="left"/>
      <w:pPr>
        <w:ind w:left="2160" w:hanging="360"/>
      </w:pPr>
    </w:lvl>
    <w:lvl w:ilvl="4" w:tplc="48090019" w:tentative="1">
      <w:start w:val="1"/>
      <w:numFmt w:val="lowerLetter"/>
      <w:lvlText w:val="%5."/>
      <w:lvlJc w:val="left"/>
      <w:pPr>
        <w:ind w:left="2880" w:hanging="360"/>
      </w:pPr>
    </w:lvl>
    <w:lvl w:ilvl="5" w:tplc="4809001B" w:tentative="1">
      <w:start w:val="1"/>
      <w:numFmt w:val="lowerRoman"/>
      <w:lvlText w:val="%6."/>
      <w:lvlJc w:val="right"/>
      <w:pPr>
        <w:ind w:left="3600" w:hanging="180"/>
      </w:pPr>
    </w:lvl>
    <w:lvl w:ilvl="6" w:tplc="4809000F" w:tentative="1">
      <w:start w:val="1"/>
      <w:numFmt w:val="decimal"/>
      <w:lvlText w:val="%7."/>
      <w:lvlJc w:val="left"/>
      <w:pPr>
        <w:ind w:left="4320" w:hanging="360"/>
      </w:pPr>
    </w:lvl>
    <w:lvl w:ilvl="7" w:tplc="48090019" w:tentative="1">
      <w:start w:val="1"/>
      <w:numFmt w:val="lowerLetter"/>
      <w:lvlText w:val="%8."/>
      <w:lvlJc w:val="left"/>
      <w:pPr>
        <w:ind w:left="5040" w:hanging="360"/>
      </w:pPr>
    </w:lvl>
    <w:lvl w:ilvl="8" w:tplc="4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095183F"/>
    <w:multiLevelType w:val="multilevel"/>
    <w:tmpl w:val="29502FD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412072"/>
    <w:multiLevelType w:val="multilevel"/>
    <w:tmpl w:val="D016715A"/>
    <w:lvl w:ilvl="0">
      <w:start w:val="1"/>
      <w:numFmt w:val="lowerLetter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F0155"/>
    <w:multiLevelType w:val="multilevel"/>
    <w:tmpl w:val="35B4A1B4"/>
    <w:lvl w:ilvl="0">
      <w:start w:val="2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AC18D0"/>
    <w:multiLevelType w:val="multilevel"/>
    <w:tmpl w:val="EE76ED32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E77A8D"/>
    <w:multiLevelType w:val="singleLevel"/>
    <w:tmpl w:val="840E8F02"/>
    <w:lvl w:ilvl="0">
      <w:start w:val="14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7" w15:restartNumberingAfterBreak="0">
    <w:nsid w:val="607B0B7F"/>
    <w:multiLevelType w:val="multilevel"/>
    <w:tmpl w:val="0456B134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057BEC"/>
    <w:multiLevelType w:val="singleLevel"/>
    <w:tmpl w:val="A41EB40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7E46C5C"/>
    <w:multiLevelType w:val="multilevel"/>
    <w:tmpl w:val="C534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25DB8"/>
    <w:multiLevelType w:val="multilevel"/>
    <w:tmpl w:val="3A2AB810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6673F"/>
    <w:multiLevelType w:val="multilevel"/>
    <w:tmpl w:val="06C27C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FE2128"/>
    <w:multiLevelType w:val="hybridMultilevel"/>
    <w:tmpl w:val="76FC409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21870"/>
    <w:multiLevelType w:val="multilevel"/>
    <w:tmpl w:val="35F8C644"/>
    <w:lvl w:ilvl="0">
      <w:start w:val="3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3A731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3C4768C"/>
    <w:multiLevelType w:val="multilevel"/>
    <w:tmpl w:val="05BEBE28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52661"/>
    <w:multiLevelType w:val="multilevel"/>
    <w:tmpl w:val="EE56182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4942047">
    <w:abstractNumId w:val="2"/>
  </w:num>
  <w:num w:numId="2" w16cid:durableId="1090659266">
    <w:abstractNumId w:val="1"/>
  </w:num>
  <w:num w:numId="3" w16cid:durableId="1954436748">
    <w:abstractNumId w:val="0"/>
  </w:num>
  <w:num w:numId="4" w16cid:durableId="259680111">
    <w:abstractNumId w:val="12"/>
  </w:num>
  <w:num w:numId="5" w16cid:durableId="1412656763">
    <w:abstractNumId w:val="16"/>
  </w:num>
  <w:num w:numId="6" w16cid:durableId="955137153">
    <w:abstractNumId w:val="35"/>
  </w:num>
  <w:num w:numId="7" w16cid:durableId="1452630420">
    <w:abstractNumId w:val="22"/>
  </w:num>
  <w:num w:numId="8" w16cid:durableId="1069501846">
    <w:abstractNumId w:val="4"/>
  </w:num>
  <w:num w:numId="9" w16cid:durableId="1087655764">
    <w:abstractNumId w:val="19"/>
  </w:num>
  <w:num w:numId="10" w16cid:durableId="102040397">
    <w:abstractNumId w:val="10"/>
  </w:num>
  <w:num w:numId="11" w16cid:durableId="1341813338">
    <w:abstractNumId w:val="31"/>
  </w:num>
  <w:num w:numId="12" w16cid:durableId="1192524588">
    <w:abstractNumId w:val="14"/>
  </w:num>
  <w:num w:numId="13" w16cid:durableId="745032806">
    <w:abstractNumId w:val="30"/>
  </w:num>
  <w:num w:numId="14" w16cid:durableId="705374153">
    <w:abstractNumId w:val="24"/>
  </w:num>
  <w:num w:numId="15" w16cid:durableId="384262783">
    <w:abstractNumId w:val="25"/>
  </w:num>
  <w:num w:numId="16" w16cid:durableId="1996452521">
    <w:abstractNumId w:val="36"/>
  </w:num>
  <w:num w:numId="17" w16cid:durableId="443232505">
    <w:abstractNumId w:val="3"/>
  </w:num>
  <w:num w:numId="18" w16cid:durableId="2057200915">
    <w:abstractNumId w:val="20"/>
  </w:num>
  <w:num w:numId="19" w16cid:durableId="1458910323">
    <w:abstractNumId w:val="29"/>
  </w:num>
  <w:num w:numId="20" w16cid:durableId="1636519674">
    <w:abstractNumId w:val="23"/>
  </w:num>
  <w:num w:numId="21" w16cid:durableId="222108190">
    <w:abstractNumId w:val="9"/>
  </w:num>
  <w:num w:numId="22" w16cid:durableId="339620408">
    <w:abstractNumId w:val="27"/>
  </w:num>
  <w:num w:numId="23" w16cid:durableId="1135833654">
    <w:abstractNumId w:val="33"/>
  </w:num>
  <w:num w:numId="24" w16cid:durableId="1272325124">
    <w:abstractNumId w:val="18"/>
  </w:num>
  <w:num w:numId="25" w16cid:durableId="1821385859">
    <w:abstractNumId w:val="13"/>
  </w:num>
  <w:num w:numId="26" w16cid:durableId="1838036275">
    <w:abstractNumId w:val="18"/>
    <w:lvlOverride w:ilvl="0">
      <w:startOverride w:val="13"/>
    </w:lvlOverride>
    <w:lvlOverride w:ilvl="1">
      <w:startOverride w:val="1"/>
    </w:lvlOverride>
  </w:num>
  <w:num w:numId="27" w16cid:durableId="785584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9441509">
    <w:abstractNumId w:val="15"/>
  </w:num>
  <w:num w:numId="29" w16cid:durableId="1711226425">
    <w:abstractNumId w:val="26"/>
  </w:num>
  <w:num w:numId="30" w16cid:durableId="159327228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59412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55842040">
    <w:abstractNumId w:val="7"/>
  </w:num>
  <w:num w:numId="33" w16cid:durableId="388841596">
    <w:abstractNumId w:val="34"/>
  </w:num>
  <w:num w:numId="34" w16cid:durableId="558516387">
    <w:abstractNumId w:val="28"/>
  </w:num>
  <w:num w:numId="35" w16cid:durableId="1532063514">
    <w:abstractNumId w:val="6"/>
  </w:num>
  <w:num w:numId="36" w16cid:durableId="399183556">
    <w:abstractNumId w:val="5"/>
  </w:num>
  <w:num w:numId="37" w16cid:durableId="860317583">
    <w:abstractNumId w:val="17"/>
  </w:num>
  <w:num w:numId="38" w16cid:durableId="4080459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93642082">
    <w:abstractNumId w:val="11"/>
  </w:num>
  <w:num w:numId="40" w16cid:durableId="1700080167">
    <w:abstractNumId w:val="32"/>
  </w:num>
  <w:num w:numId="41" w16cid:durableId="13352621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6B10"/>
    <w:rsid w:val="000102AE"/>
    <w:rsid w:val="00024699"/>
    <w:rsid w:val="00047BE8"/>
    <w:rsid w:val="000509B2"/>
    <w:rsid w:val="00064A72"/>
    <w:rsid w:val="00071DD9"/>
    <w:rsid w:val="0008226F"/>
    <w:rsid w:val="000905E1"/>
    <w:rsid w:val="000B4C71"/>
    <w:rsid w:val="000E20B4"/>
    <w:rsid w:val="000E5EE0"/>
    <w:rsid w:val="000F6B10"/>
    <w:rsid w:val="001173F7"/>
    <w:rsid w:val="00127BE2"/>
    <w:rsid w:val="00136453"/>
    <w:rsid w:val="00141F0D"/>
    <w:rsid w:val="00144AE7"/>
    <w:rsid w:val="001459D9"/>
    <w:rsid w:val="00155F1C"/>
    <w:rsid w:val="0017444E"/>
    <w:rsid w:val="001A6276"/>
    <w:rsid w:val="001B44C3"/>
    <w:rsid w:val="001C612D"/>
    <w:rsid w:val="00201E5A"/>
    <w:rsid w:val="00222980"/>
    <w:rsid w:val="0023091D"/>
    <w:rsid w:val="0024077B"/>
    <w:rsid w:val="00246F28"/>
    <w:rsid w:val="002576F6"/>
    <w:rsid w:val="002808DE"/>
    <w:rsid w:val="00287E98"/>
    <w:rsid w:val="002A4E77"/>
    <w:rsid w:val="002F6774"/>
    <w:rsid w:val="00305E22"/>
    <w:rsid w:val="00327F50"/>
    <w:rsid w:val="003468AD"/>
    <w:rsid w:val="00350B93"/>
    <w:rsid w:val="00391E40"/>
    <w:rsid w:val="003B222C"/>
    <w:rsid w:val="003B5A45"/>
    <w:rsid w:val="003D0BB1"/>
    <w:rsid w:val="003D2FDA"/>
    <w:rsid w:val="003D4151"/>
    <w:rsid w:val="003F0C8C"/>
    <w:rsid w:val="004130D7"/>
    <w:rsid w:val="0043004A"/>
    <w:rsid w:val="0043279A"/>
    <w:rsid w:val="00464A34"/>
    <w:rsid w:val="00473FBC"/>
    <w:rsid w:val="00475C84"/>
    <w:rsid w:val="004B0A0D"/>
    <w:rsid w:val="004B0B01"/>
    <w:rsid w:val="004D1AB4"/>
    <w:rsid w:val="004D1ACC"/>
    <w:rsid w:val="0054143A"/>
    <w:rsid w:val="00544633"/>
    <w:rsid w:val="00580A50"/>
    <w:rsid w:val="005829C3"/>
    <w:rsid w:val="005C35EF"/>
    <w:rsid w:val="005E6257"/>
    <w:rsid w:val="005F39BB"/>
    <w:rsid w:val="0061062A"/>
    <w:rsid w:val="006138C5"/>
    <w:rsid w:val="00615DF0"/>
    <w:rsid w:val="00622DFA"/>
    <w:rsid w:val="00627650"/>
    <w:rsid w:val="006451D6"/>
    <w:rsid w:val="00661E4E"/>
    <w:rsid w:val="00667F2D"/>
    <w:rsid w:val="006779B6"/>
    <w:rsid w:val="006909C2"/>
    <w:rsid w:val="006B18C7"/>
    <w:rsid w:val="006B1946"/>
    <w:rsid w:val="006C45FF"/>
    <w:rsid w:val="006F2E63"/>
    <w:rsid w:val="00702BAA"/>
    <w:rsid w:val="0071371F"/>
    <w:rsid w:val="00734562"/>
    <w:rsid w:val="00773ADB"/>
    <w:rsid w:val="00774368"/>
    <w:rsid w:val="00774767"/>
    <w:rsid w:val="00790279"/>
    <w:rsid w:val="007905BD"/>
    <w:rsid w:val="00790C88"/>
    <w:rsid w:val="00795CE5"/>
    <w:rsid w:val="007B37B7"/>
    <w:rsid w:val="007D3369"/>
    <w:rsid w:val="007F03FC"/>
    <w:rsid w:val="00801F4E"/>
    <w:rsid w:val="00804884"/>
    <w:rsid w:val="00825516"/>
    <w:rsid w:val="0083401A"/>
    <w:rsid w:val="00837AD0"/>
    <w:rsid w:val="00851808"/>
    <w:rsid w:val="00882E29"/>
    <w:rsid w:val="008B3B24"/>
    <w:rsid w:val="008C61C8"/>
    <w:rsid w:val="008F7EE0"/>
    <w:rsid w:val="00911EEE"/>
    <w:rsid w:val="009263A3"/>
    <w:rsid w:val="0093213C"/>
    <w:rsid w:val="009468E7"/>
    <w:rsid w:val="00952B31"/>
    <w:rsid w:val="00966C2E"/>
    <w:rsid w:val="00967C5C"/>
    <w:rsid w:val="00972A78"/>
    <w:rsid w:val="009736E2"/>
    <w:rsid w:val="009771D6"/>
    <w:rsid w:val="00A27EB0"/>
    <w:rsid w:val="00A3181B"/>
    <w:rsid w:val="00A57CDA"/>
    <w:rsid w:val="00A71499"/>
    <w:rsid w:val="00A77071"/>
    <w:rsid w:val="00A93977"/>
    <w:rsid w:val="00AA5ED0"/>
    <w:rsid w:val="00AA7396"/>
    <w:rsid w:val="00AC7F1F"/>
    <w:rsid w:val="00AD23C1"/>
    <w:rsid w:val="00AE6699"/>
    <w:rsid w:val="00AF0FEB"/>
    <w:rsid w:val="00AF13F9"/>
    <w:rsid w:val="00B21EB4"/>
    <w:rsid w:val="00B26E2C"/>
    <w:rsid w:val="00B6757A"/>
    <w:rsid w:val="00B7067B"/>
    <w:rsid w:val="00BB6D88"/>
    <w:rsid w:val="00BD4B2C"/>
    <w:rsid w:val="00BF49D8"/>
    <w:rsid w:val="00C26676"/>
    <w:rsid w:val="00C556A7"/>
    <w:rsid w:val="00C566C0"/>
    <w:rsid w:val="00C74E52"/>
    <w:rsid w:val="00CC6F56"/>
    <w:rsid w:val="00CE02DA"/>
    <w:rsid w:val="00D0356B"/>
    <w:rsid w:val="00D04F52"/>
    <w:rsid w:val="00D32089"/>
    <w:rsid w:val="00DA08B1"/>
    <w:rsid w:val="00DE78CF"/>
    <w:rsid w:val="00DF7C85"/>
    <w:rsid w:val="00E063C8"/>
    <w:rsid w:val="00E12C01"/>
    <w:rsid w:val="00E21B62"/>
    <w:rsid w:val="00E4092E"/>
    <w:rsid w:val="00E46141"/>
    <w:rsid w:val="00E54333"/>
    <w:rsid w:val="00E55DFE"/>
    <w:rsid w:val="00E56BD2"/>
    <w:rsid w:val="00E616C7"/>
    <w:rsid w:val="00E879E3"/>
    <w:rsid w:val="00E87AAB"/>
    <w:rsid w:val="00ED59BC"/>
    <w:rsid w:val="00ED7100"/>
    <w:rsid w:val="00EF3DF9"/>
    <w:rsid w:val="00F01B07"/>
    <w:rsid w:val="00F044C7"/>
    <w:rsid w:val="00F15E96"/>
    <w:rsid w:val="00F259FE"/>
    <w:rsid w:val="00F30C53"/>
    <w:rsid w:val="00F412DA"/>
    <w:rsid w:val="00F47BF5"/>
    <w:rsid w:val="00F56ED4"/>
    <w:rsid w:val="00F93737"/>
    <w:rsid w:val="00FA72DD"/>
    <w:rsid w:val="00FF2625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60851BD6"/>
  <w15:chartTrackingRefBased/>
  <w15:docId w15:val="{8E2EC931-0807-419C-9887-800D3382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C8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/>
      <w:b/>
      <w:color w:val="000000"/>
    </w:rPr>
  </w:style>
  <w:style w:type="paragraph" w:styleId="ListContinue4">
    <w:name w:val="List Continue 4"/>
    <w:basedOn w:val="ListContinue3"/>
    <w:semiHidden/>
    <w:pPr>
      <w:numPr>
        <w:ilvl w:val="3"/>
      </w:numPr>
      <w:tabs>
        <w:tab w:val="clear" w:pos="1701"/>
        <w:tab w:val="left" w:pos="2552"/>
      </w:tabs>
      <w:spacing w:after="120"/>
    </w:pPr>
  </w:style>
  <w:style w:type="paragraph" w:styleId="ListContinue3">
    <w:name w:val="List Continue 3"/>
    <w:basedOn w:val="ListContinue2"/>
    <w:semiHidden/>
    <w:pPr>
      <w:numPr>
        <w:ilvl w:val="2"/>
      </w:numPr>
      <w:tabs>
        <w:tab w:val="clear" w:pos="851"/>
        <w:tab w:val="clear" w:pos="1571"/>
        <w:tab w:val="num" w:pos="1211"/>
        <w:tab w:val="left" w:pos="1701"/>
      </w:tabs>
    </w:pPr>
  </w:style>
  <w:style w:type="paragraph" w:styleId="ListContinue2">
    <w:name w:val="List Continue 2"/>
    <w:basedOn w:val="ListContinue"/>
    <w:semiHidden/>
    <w:pPr>
      <w:numPr>
        <w:ilvl w:val="1"/>
      </w:numPr>
      <w:tabs>
        <w:tab w:val="clear" w:pos="720"/>
        <w:tab w:val="num" w:pos="360"/>
      </w:tabs>
    </w:pPr>
    <w:rPr>
      <w:b w:val="0"/>
    </w:rPr>
  </w:style>
  <w:style w:type="paragraph" w:styleId="ListContinue">
    <w:name w:val="List Continue"/>
    <w:basedOn w:val="Normal"/>
    <w:semiHidden/>
    <w:pPr>
      <w:numPr>
        <w:numId w:val="25"/>
      </w:numPr>
      <w:tabs>
        <w:tab w:val="left" w:pos="851"/>
      </w:tabs>
      <w:jc w:val="both"/>
    </w:pPr>
    <w:rPr>
      <w:rFonts w:ascii="Arial" w:hAnsi="Arial"/>
      <w:b/>
      <w:lang w:val="en-GB"/>
    </w:rPr>
  </w:style>
  <w:style w:type="paragraph" w:styleId="ListNumber">
    <w:name w:val="List Number"/>
    <w:basedOn w:val="Normal"/>
    <w:semiHidden/>
    <w:pPr>
      <w:tabs>
        <w:tab w:val="num" w:pos="360"/>
        <w:tab w:val="left" w:pos="851"/>
        <w:tab w:val="left" w:pos="1701"/>
      </w:tabs>
      <w:jc w:val="both"/>
    </w:pPr>
    <w:rPr>
      <w:rFonts w:ascii="Arial" w:hAnsi="Arial"/>
      <w:b/>
      <w:lang w:val="en-GB"/>
    </w:rPr>
  </w:style>
  <w:style w:type="paragraph" w:styleId="ListNumber2">
    <w:name w:val="List Number 2"/>
    <w:basedOn w:val="ListNumber"/>
    <w:semiHidden/>
    <w:pPr>
      <w:tabs>
        <w:tab w:val="clear" w:pos="360"/>
        <w:tab w:val="clear" w:pos="1701"/>
        <w:tab w:val="num" w:pos="1440"/>
      </w:tabs>
      <w:ind w:left="1440" w:hanging="360"/>
    </w:pPr>
    <w:rPr>
      <w:b w:val="0"/>
    </w:rPr>
  </w:style>
  <w:style w:type="paragraph" w:styleId="ListNumber3">
    <w:name w:val="List Number 3"/>
    <w:basedOn w:val="ListNumber"/>
    <w:semiHidden/>
    <w:pPr>
      <w:tabs>
        <w:tab w:val="clear" w:pos="360"/>
        <w:tab w:val="clear" w:pos="851"/>
        <w:tab w:val="num" w:pos="2160"/>
      </w:tabs>
      <w:ind w:left="2160" w:hanging="180"/>
    </w:pPr>
    <w:rPr>
      <w:b w:val="0"/>
    </w:rPr>
  </w:style>
  <w:style w:type="paragraph" w:customStyle="1" w:styleId="Style1">
    <w:name w:val="Style1"/>
    <w:basedOn w:val="Normal"/>
    <w:pPr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jc w:val="both"/>
    </w:pPr>
  </w:style>
  <w:style w:type="paragraph" w:styleId="BodyTextIndent">
    <w:name w:val="Body Text Indent"/>
    <w:basedOn w:val="Normal"/>
    <w:semiHidden/>
    <w:pPr>
      <w:spacing w:after="120"/>
      <w:ind w:left="360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  <w:jc w:val="both"/>
    </w:pPr>
    <w:rPr>
      <w:rFonts w:ascii="Helvetica" w:hAnsi="Helvetica"/>
      <w:sz w:val="23"/>
      <w:szCs w:val="23"/>
    </w:rPr>
  </w:style>
  <w:style w:type="table" w:styleId="TableGrid">
    <w:name w:val="Table Grid"/>
    <w:basedOn w:val="TableNormal"/>
    <w:uiPriority w:val="59"/>
    <w:rsid w:val="007137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1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46141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54143A"/>
    <w:rPr>
      <w:sz w:val="24"/>
      <w:lang w:val="en-US" w:eastAsia="en-US"/>
    </w:rPr>
  </w:style>
  <w:style w:type="character" w:customStyle="1" w:styleId="FooterChar">
    <w:name w:val="Footer Char"/>
    <w:link w:val="Footer"/>
    <w:uiPriority w:val="99"/>
    <w:rsid w:val="002576F6"/>
    <w:rPr>
      <w:lang w:val="en-US" w:eastAsia="en-US"/>
    </w:rPr>
  </w:style>
  <w:style w:type="character" w:customStyle="1" w:styleId="Heading1Char">
    <w:name w:val="Heading 1 Char"/>
    <w:link w:val="Heading1"/>
    <w:rsid w:val="00127BE2"/>
    <w:rPr>
      <w:b/>
      <w:sz w:val="24"/>
      <w:lang w:val="en-US" w:eastAsia="en-US"/>
    </w:rPr>
  </w:style>
  <w:style w:type="paragraph" w:styleId="Revision">
    <w:name w:val="Revision"/>
    <w:hidden/>
    <w:uiPriority w:val="99"/>
    <w:semiHidden/>
    <w:rsid w:val="001459D9"/>
    <w:rPr>
      <w:sz w:val="24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475C84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7396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7396"/>
    <w:rPr>
      <w:lang w:val="en-US" w:eastAsia="en-US"/>
    </w:rPr>
  </w:style>
  <w:style w:type="character" w:styleId="CommentReference">
    <w:name w:val="annotation reference"/>
    <w:uiPriority w:val="99"/>
    <w:semiHidden/>
    <w:unhideWhenUsed/>
    <w:rsid w:val="00AA739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5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356B"/>
    <w:rPr>
      <w:b/>
      <w:bCs/>
      <w:lang w:val="en-US" w:eastAsia="en-US"/>
    </w:rPr>
  </w:style>
  <w:style w:type="paragraph" w:customStyle="1" w:styleId="Default">
    <w:name w:val="Default"/>
    <w:rsid w:val="00966C2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9F7953F62EB4A95DF44C905B4B318" ma:contentTypeVersion="4" ma:contentTypeDescription="Create a new document." ma:contentTypeScope="" ma:versionID="f4663889f1d9fc8d4534c63b5dacda07">
  <xsd:schema xmlns:xsd="http://www.w3.org/2001/XMLSchema" xmlns:p="http://schemas.microsoft.com/office/2006/metadata/properties" xmlns:ns1="8393655b-b63c-4c9d-a2f6-55163b429bcb" xmlns:ns2="http://schemas.microsoft.com/sharepoint/v3" targetNamespace="http://schemas.microsoft.com/office/2006/metadata/properties" ma:root="true" ma:fieldsID="3163b07318fc00d52253fb35dbface58" ns1:_="" ns2:_="">
    <xsd:import namespace="8393655b-b63c-4c9d-a2f6-55163b429bcb"/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No" minOccurs="0"/>
                <xsd:element ref="ns2:PublishingStartDate" minOccurs="0"/>
                <xsd:element ref="ns2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393655b-b63c-4c9d-a2f6-55163b429bcb" elementFormDefault="qualified">
    <xsd:import namespace="http://schemas.microsoft.com/office/2006/documentManagement/types"/>
    <xsd:element name="No" ma:index="0" nillable="true" ma:displayName="No" ma:internalName="No">
      <xsd:simpleType>
        <xsd:restriction base="dms:Number"/>
      </xsd:simple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5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6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 ma:readOnly="tru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75992-AD88-4649-9074-5A55D7F80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3655b-b63c-4c9d-a2f6-55163b429bcb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78B7A00-C74D-411D-A275-7914D4DE5C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7F65D8-748C-4AA1-980B-C66EF4887A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D8E0FF-4952-4016-B7CF-13398E3698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NHB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</dc:creator>
  <cp:keywords/>
  <cp:lastModifiedBy>Teo Loo Bing (SAM)</cp:lastModifiedBy>
  <cp:revision>4</cp:revision>
  <cp:lastPrinted>2016-07-14T07:51:00Z</cp:lastPrinted>
  <dcterms:created xsi:type="dcterms:W3CDTF">2025-07-30T04:10:00Z</dcterms:created>
  <dcterms:modified xsi:type="dcterms:W3CDTF">2025-07-30T04:12:00Z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